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Steps for Scrapping Site: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1: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Download HTTrack Software and Install it.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Open HTTra</w:t>
      </w:r>
      <w:r w:rsidDel="00000000" w:rsidR="00000000" w:rsidRPr="00000000">
        <w:rPr>
          <w:rtl w:val="0"/>
        </w:rPr>
        <w:t xml:space="preserve">ck S/W and click on Next button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Fill all the information like Project Name, Project Category and base path.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3: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Click on Next button Fill other information like Action(Which Type of way you want to download I had used Download Web Site(s)), Web Addresses  and finish the process and the project will download into your base path.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4: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Prepare the Script for use that scarp data for store the informations into tables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For Script you can use DOMDocument for use website html content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For example: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 xml:space="preserve">$db_process = new db_dml($this-&gt;db);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$db_process-&gt;arr_data = array();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 xml:space="preserve">$remote = file_get_contents($path);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ab/>
        <w:t xml:space="preserve">$dom = new DOMDocument();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 xml:space="preserve">@$dom-&gt;loadHTML($remote);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